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0758C" w14:textId="77777777" w:rsidR="006A3FF3" w:rsidRDefault="006A3FF3">
      <w:pPr>
        <w:sectPr w:rsidR="006A3FF3">
          <w:type w:val="continuous"/>
          <w:pgSz w:w="12240" w:h="15840"/>
          <w:pgMar w:top="600" w:right="1160" w:bottom="280" w:left="1160" w:header="720" w:footer="720" w:gutter="0"/>
          <w:cols w:num="2" w:space="720" w:equalWidth="0">
            <w:col w:w="4475" w:space="857"/>
            <w:col w:w="4588"/>
          </w:cols>
        </w:sectPr>
      </w:pPr>
    </w:p>
    <w:p w14:paraId="5FCA39D3" w14:textId="77777777" w:rsidR="006A3FF3" w:rsidRDefault="006A3FF3">
      <w:pPr>
        <w:pStyle w:val="BodyText"/>
        <w:rPr>
          <w:sz w:val="20"/>
        </w:rPr>
      </w:pPr>
    </w:p>
    <w:p w14:paraId="6C1935CE" w14:textId="2688DEC7" w:rsidR="006A3FF3" w:rsidRDefault="003738B7" w:rsidP="003738B7">
      <w:pPr>
        <w:pStyle w:val="BodyText"/>
        <w:jc w:val="center"/>
        <w:rPr>
          <w:sz w:val="20"/>
        </w:rPr>
      </w:pPr>
      <w:r>
        <w:rPr>
          <w:noProof/>
        </w:rPr>
        <w:drawing>
          <wp:inline distT="0" distB="0" distL="0" distR="0" wp14:anchorId="1844BDCB" wp14:editId="59979054">
            <wp:extent cx="2276475" cy="809625"/>
            <wp:effectExtent l="0" t="0" r="0" b="0"/>
            <wp:docPr id="1" name="Picture 1" descr="Logo-TheKeystoneSchool_withT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eKeystoneSchool_withTag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21E18" w14:textId="77777777" w:rsidR="006A3FF3" w:rsidRDefault="006A3FF3">
      <w:pPr>
        <w:pStyle w:val="BodyText"/>
        <w:rPr>
          <w:sz w:val="20"/>
        </w:rPr>
      </w:pPr>
    </w:p>
    <w:p w14:paraId="03B934BF" w14:textId="77777777" w:rsidR="006A3FF3" w:rsidRDefault="006A3FF3">
      <w:pPr>
        <w:pStyle w:val="BodyText"/>
        <w:spacing w:before="2"/>
      </w:pPr>
    </w:p>
    <w:p w14:paraId="73293570" w14:textId="77777777" w:rsidR="006A3FF3" w:rsidRDefault="00691545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F5AED8C">
          <v:group id="_x0000_s1026" style="width:485.25pt;height:.25pt;mso-position-horizontal-relative:char;mso-position-vertical-relative:line" coordsize="9705,5">
            <v:line id="_x0000_s1027" style="position:absolute" from="3,3" to="9703,3" strokecolor="#6d6e71" strokeweight=".25pt"/>
            <w10:anchorlock/>
          </v:group>
        </w:pict>
      </w:r>
    </w:p>
    <w:p w14:paraId="68548843" w14:textId="77777777" w:rsidR="006A3FF3" w:rsidRDefault="006A3FF3">
      <w:pPr>
        <w:pStyle w:val="BodyText"/>
        <w:spacing w:before="4"/>
        <w:rPr>
          <w:sz w:val="26"/>
        </w:rPr>
      </w:pPr>
    </w:p>
    <w:p w14:paraId="0DFC4DE8" w14:textId="77777777" w:rsidR="006A3FF3" w:rsidRDefault="00A25529">
      <w:pPr>
        <w:spacing w:before="94"/>
        <w:ind w:left="2629"/>
        <w:rPr>
          <w:rFonts w:ascii="Bookman Old Style"/>
          <w:sz w:val="38"/>
        </w:rPr>
      </w:pPr>
      <w:r>
        <w:rPr>
          <w:rFonts w:ascii="Bookman Old Style"/>
          <w:color w:val="231F20"/>
          <w:sz w:val="38"/>
        </w:rPr>
        <w:t>Parent Information Form</w:t>
      </w:r>
    </w:p>
    <w:p w14:paraId="23456F69" w14:textId="4FACBE32" w:rsidR="006A3FF3" w:rsidRDefault="00A25529">
      <w:pPr>
        <w:spacing w:before="343" w:line="266" w:lineRule="auto"/>
        <w:ind w:left="101" w:right="477"/>
        <w:rPr>
          <w:rFonts w:ascii="Century Gothic"/>
        </w:rPr>
      </w:pPr>
      <w:r>
        <w:rPr>
          <w:rFonts w:ascii="Century Gothic"/>
          <w:color w:val="231F20"/>
        </w:rPr>
        <w:t>The</w:t>
      </w:r>
      <w:r>
        <w:rPr>
          <w:rFonts w:ascii="Century Gothic"/>
          <w:color w:val="231F20"/>
          <w:spacing w:val="-43"/>
        </w:rPr>
        <w:t xml:space="preserve"> </w:t>
      </w:r>
      <w:r w:rsidR="00871EDD">
        <w:rPr>
          <w:rFonts w:ascii="Century Gothic"/>
          <w:color w:val="231F20"/>
        </w:rPr>
        <w:t>Stride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scholarship</w:t>
      </w:r>
      <w:r>
        <w:rPr>
          <w:rFonts w:ascii="Century Gothic"/>
          <w:color w:val="231F20"/>
          <w:spacing w:val="-43"/>
        </w:rPr>
        <w:t xml:space="preserve"> </w:t>
      </w:r>
      <w:proofErr w:type="gramStart"/>
      <w:r>
        <w:rPr>
          <w:rFonts w:ascii="Century Gothic"/>
          <w:color w:val="231F20"/>
        </w:rPr>
        <w:t>application</w:t>
      </w:r>
      <w:r>
        <w:rPr>
          <w:rFonts w:ascii="Century Gothic"/>
          <w:color w:val="231F20"/>
          <w:spacing w:val="-43"/>
        </w:rPr>
        <w:t xml:space="preserve"> </w:t>
      </w:r>
      <w:r w:rsidR="00871EDD"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requires</w:t>
      </w:r>
      <w:proofErr w:type="gramEnd"/>
      <w:r>
        <w:rPr>
          <w:rFonts w:ascii="Century Gothic"/>
          <w:color w:val="231F20"/>
          <w:spacing w:val="-43"/>
        </w:rPr>
        <w:t xml:space="preserve"> </w:t>
      </w:r>
      <w:r w:rsidR="00871EDD"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a</w:t>
      </w:r>
      <w:r w:rsidR="00871EDD">
        <w:rPr>
          <w:rFonts w:ascii="Century Gothic"/>
          <w:color w:val="231F20"/>
        </w:rPr>
        <w:t xml:space="preserve"> 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parent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or</w:t>
      </w:r>
      <w:r w:rsidR="00871EDD">
        <w:rPr>
          <w:rFonts w:ascii="Century Gothic"/>
          <w:color w:val="231F20"/>
        </w:rPr>
        <w:t xml:space="preserve"> 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legal</w:t>
      </w:r>
      <w:r w:rsidR="00871EDD">
        <w:rPr>
          <w:rFonts w:ascii="Century Gothic"/>
          <w:color w:val="231F20"/>
        </w:rPr>
        <w:t xml:space="preserve"> 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guardian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to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write</w:t>
      </w:r>
      <w:r w:rsidR="00871EDD">
        <w:rPr>
          <w:rFonts w:ascii="Century Gothic"/>
          <w:color w:val="231F20"/>
        </w:rPr>
        <w:t xml:space="preserve"> 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responses</w:t>
      </w:r>
      <w:r w:rsidR="00871EDD">
        <w:rPr>
          <w:rFonts w:ascii="Century Gothic"/>
          <w:color w:val="231F20"/>
        </w:rPr>
        <w:t xml:space="preserve"> 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>to</w:t>
      </w:r>
      <w:r>
        <w:rPr>
          <w:rFonts w:ascii="Century Gothic"/>
          <w:color w:val="231F20"/>
          <w:spacing w:val="-43"/>
        </w:rPr>
        <w:t xml:space="preserve"> </w:t>
      </w:r>
      <w:r>
        <w:rPr>
          <w:rFonts w:ascii="Century Gothic"/>
          <w:color w:val="231F20"/>
        </w:rPr>
        <w:t xml:space="preserve">the </w:t>
      </w:r>
      <w:r>
        <w:rPr>
          <w:rFonts w:ascii="Century Gothic"/>
          <w:color w:val="231F20"/>
          <w:w w:val="95"/>
        </w:rPr>
        <w:t>following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statements.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Please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submit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this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form,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with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all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other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requested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application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>materials,</w:t>
      </w:r>
      <w:r>
        <w:rPr>
          <w:rFonts w:ascii="Century Gothic"/>
          <w:color w:val="231F20"/>
          <w:spacing w:val="-14"/>
          <w:w w:val="95"/>
        </w:rPr>
        <w:t xml:space="preserve"> </w:t>
      </w:r>
      <w:r>
        <w:rPr>
          <w:rFonts w:ascii="Century Gothic"/>
          <w:color w:val="231F20"/>
          <w:w w:val="95"/>
        </w:rPr>
        <w:t xml:space="preserve">to </w:t>
      </w:r>
      <w:hyperlink r:id="rId6" w:history="1">
        <w:r w:rsidR="00691545" w:rsidRPr="00AE2C7D">
          <w:rPr>
            <w:rStyle w:val="Hyperlink"/>
          </w:rPr>
          <w:t>KSAcademics@thekeystoneschool.net</w:t>
        </w:r>
      </w:hyperlink>
      <w:r w:rsidR="00691545">
        <w:t xml:space="preserve"> </w:t>
      </w:r>
      <w:r w:rsidR="00871EDD">
        <w:rPr>
          <w:rFonts w:ascii="Century Gothic"/>
          <w:color w:val="231F20"/>
        </w:rPr>
        <w:t>prior to course enrollment</w:t>
      </w:r>
      <w:r>
        <w:rPr>
          <w:rFonts w:ascii="Century Gothic"/>
          <w:color w:val="231F20"/>
        </w:rPr>
        <w:t>.</w:t>
      </w:r>
    </w:p>
    <w:p w14:paraId="39CFD67A" w14:textId="77777777" w:rsidR="006A3FF3" w:rsidRDefault="006A3FF3">
      <w:pPr>
        <w:pStyle w:val="BodyText"/>
        <w:spacing w:before="6"/>
        <w:rPr>
          <w:rFonts w:ascii="Century Gothic"/>
          <w:sz w:val="24"/>
        </w:rPr>
      </w:pPr>
    </w:p>
    <w:p w14:paraId="7563DD29" w14:textId="06DAB679" w:rsidR="006A3FF3" w:rsidRDefault="003738B7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00" w:line="321" w:lineRule="auto"/>
        <w:ind w:right="160"/>
        <w:rPr>
          <w:sz w:val="18"/>
        </w:rPr>
      </w:pPr>
      <w:r>
        <w:rPr>
          <w:color w:val="231F20"/>
          <w:sz w:val="18"/>
        </w:rPr>
        <w:t>The Keystone School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students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need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to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become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familiar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with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several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online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systems,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use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email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frequently,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be confident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in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working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online,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and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be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comfortable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communicating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effectively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using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technology.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Please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describe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your student's technical abilities, including familiarity with using email and other online communication tools.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Include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your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assessment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of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how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well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you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feel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your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student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could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adapt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to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using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the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school's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systems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if</w:t>
      </w:r>
      <w:r w:rsidR="00A25529">
        <w:rPr>
          <w:color w:val="231F20"/>
          <w:spacing w:val="-16"/>
          <w:sz w:val="18"/>
        </w:rPr>
        <w:t xml:space="preserve"> </w:t>
      </w:r>
      <w:r w:rsidR="00A25529">
        <w:rPr>
          <w:color w:val="231F20"/>
          <w:sz w:val="18"/>
        </w:rPr>
        <w:t>he or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she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receives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a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thorough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orientation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and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follow-up</w:t>
      </w:r>
      <w:r w:rsidR="00A25529">
        <w:rPr>
          <w:color w:val="231F20"/>
          <w:spacing w:val="-21"/>
          <w:sz w:val="18"/>
        </w:rPr>
        <w:t xml:space="preserve"> </w:t>
      </w:r>
      <w:r w:rsidR="00A25529">
        <w:rPr>
          <w:color w:val="231F20"/>
          <w:sz w:val="18"/>
        </w:rPr>
        <w:t>support.</w:t>
      </w:r>
    </w:p>
    <w:p w14:paraId="13285BBE" w14:textId="77777777" w:rsidR="006A3FF3" w:rsidRDefault="006A3FF3">
      <w:pPr>
        <w:pStyle w:val="BodyText"/>
        <w:rPr>
          <w:sz w:val="20"/>
        </w:rPr>
      </w:pPr>
    </w:p>
    <w:p w14:paraId="0E544698" w14:textId="77777777" w:rsidR="006A3FF3" w:rsidRDefault="006A3FF3">
      <w:pPr>
        <w:pStyle w:val="BodyText"/>
        <w:rPr>
          <w:sz w:val="20"/>
        </w:rPr>
      </w:pPr>
    </w:p>
    <w:p w14:paraId="5224DC08" w14:textId="77777777" w:rsidR="006A3FF3" w:rsidRDefault="006A3FF3">
      <w:pPr>
        <w:pStyle w:val="BodyText"/>
        <w:rPr>
          <w:sz w:val="20"/>
        </w:rPr>
      </w:pPr>
    </w:p>
    <w:p w14:paraId="6B19FC31" w14:textId="77777777" w:rsidR="006A3FF3" w:rsidRDefault="006A3FF3">
      <w:pPr>
        <w:pStyle w:val="BodyText"/>
        <w:rPr>
          <w:sz w:val="20"/>
        </w:rPr>
      </w:pPr>
    </w:p>
    <w:p w14:paraId="5EECC31C" w14:textId="77777777" w:rsidR="006A3FF3" w:rsidRDefault="006A3FF3">
      <w:pPr>
        <w:pStyle w:val="BodyText"/>
        <w:rPr>
          <w:sz w:val="20"/>
        </w:rPr>
      </w:pPr>
    </w:p>
    <w:p w14:paraId="3C05E4CF" w14:textId="77777777" w:rsidR="006A3FF3" w:rsidRDefault="00A25529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321" w:lineRule="auto"/>
        <w:ind w:right="229"/>
        <w:rPr>
          <w:sz w:val="18"/>
        </w:rPr>
      </w:pPr>
      <w:r>
        <w:rPr>
          <w:color w:val="231F20"/>
          <w:sz w:val="18"/>
        </w:rPr>
        <w:t>Student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success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online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education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requires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partnership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between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parent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school.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Teachers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with your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online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instruction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academic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needed;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however,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because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completes the work at home, an adult is needed to regularly monitor the student's work and progress, ensure the student is devoting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enough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time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succeed,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assist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requesting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when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needed. The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designated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adult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(Learning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Coach)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also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receive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orientation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support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fulfill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role.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z w:val="18"/>
        </w:rPr>
        <w:t>Please identify who you think the Learning Coach supporting your student at home will be, how much time per week the Learning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Coach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spend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supporting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student,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prepared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Learning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Coach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fulfill this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given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necessary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training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support.</w:t>
      </w:r>
    </w:p>
    <w:p w14:paraId="4927B8A8" w14:textId="77777777" w:rsidR="006A3FF3" w:rsidRDefault="006A3FF3">
      <w:pPr>
        <w:pStyle w:val="BodyText"/>
        <w:rPr>
          <w:sz w:val="20"/>
        </w:rPr>
      </w:pPr>
    </w:p>
    <w:p w14:paraId="13E3EE9C" w14:textId="77777777" w:rsidR="006A3FF3" w:rsidRDefault="006A3FF3">
      <w:pPr>
        <w:pStyle w:val="BodyText"/>
        <w:rPr>
          <w:sz w:val="20"/>
        </w:rPr>
      </w:pPr>
    </w:p>
    <w:p w14:paraId="2A458787" w14:textId="77777777" w:rsidR="006A3FF3" w:rsidRDefault="006A3FF3">
      <w:pPr>
        <w:pStyle w:val="BodyText"/>
        <w:rPr>
          <w:sz w:val="20"/>
        </w:rPr>
      </w:pPr>
    </w:p>
    <w:p w14:paraId="486D0A01" w14:textId="77777777" w:rsidR="006A3FF3" w:rsidRDefault="006A3FF3">
      <w:pPr>
        <w:pStyle w:val="BodyText"/>
        <w:rPr>
          <w:sz w:val="20"/>
        </w:rPr>
      </w:pPr>
    </w:p>
    <w:p w14:paraId="1A25988A" w14:textId="77777777" w:rsidR="006A3FF3" w:rsidRDefault="006A3FF3">
      <w:pPr>
        <w:pStyle w:val="BodyText"/>
        <w:rPr>
          <w:sz w:val="20"/>
        </w:rPr>
      </w:pPr>
    </w:p>
    <w:p w14:paraId="2F59A73F" w14:textId="72FE5EEF" w:rsidR="006A3FF3" w:rsidRDefault="00A25529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line="321" w:lineRule="auto"/>
        <w:rPr>
          <w:sz w:val="18"/>
        </w:rPr>
      </w:pPr>
      <w:r>
        <w:rPr>
          <w:color w:val="231F20"/>
          <w:sz w:val="18"/>
        </w:rPr>
        <w:t>Describe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believe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child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benefit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receiving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scholarship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5"/>
          <w:sz w:val="18"/>
        </w:rPr>
        <w:t xml:space="preserve"> </w:t>
      </w:r>
      <w:r w:rsidR="00A873DC">
        <w:rPr>
          <w:color w:val="231F20"/>
          <w:sz w:val="18"/>
        </w:rPr>
        <w:t>The Keystone School</w:t>
      </w:r>
      <w:r>
        <w:rPr>
          <w:color w:val="231F20"/>
          <w:sz w:val="18"/>
        </w:rPr>
        <w:t>.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Please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z w:val="18"/>
        </w:rPr>
        <w:t>as specific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possible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expectations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regarding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impact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child's</w:t>
      </w:r>
      <w:r>
        <w:rPr>
          <w:color w:val="231F20"/>
          <w:spacing w:val="-23"/>
          <w:sz w:val="18"/>
        </w:rPr>
        <w:t xml:space="preserve"> </w:t>
      </w:r>
      <w:r>
        <w:rPr>
          <w:color w:val="231F20"/>
          <w:sz w:val="18"/>
        </w:rPr>
        <w:t>future.</w:t>
      </w:r>
    </w:p>
    <w:p w14:paraId="1D71EFCF" w14:textId="77777777" w:rsidR="006A3FF3" w:rsidRDefault="006A3FF3">
      <w:pPr>
        <w:pStyle w:val="BodyText"/>
        <w:rPr>
          <w:sz w:val="20"/>
        </w:rPr>
      </w:pPr>
    </w:p>
    <w:p w14:paraId="37099C76" w14:textId="77777777" w:rsidR="006A3FF3" w:rsidRDefault="006A3FF3">
      <w:pPr>
        <w:pStyle w:val="BodyText"/>
        <w:rPr>
          <w:sz w:val="20"/>
        </w:rPr>
      </w:pPr>
    </w:p>
    <w:p w14:paraId="06C4208E" w14:textId="77777777" w:rsidR="006A3FF3" w:rsidRDefault="006A3FF3">
      <w:pPr>
        <w:pStyle w:val="BodyText"/>
        <w:rPr>
          <w:sz w:val="20"/>
        </w:rPr>
      </w:pPr>
    </w:p>
    <w:p w14:paraId="2D219837" w14:textId="77777777" w:rsidR="006A3FF3" w:rsidRDefault="006A3FF3">
      <w:pPr>
        <w:pStyle w:val="BodyText"/>
        <w:rPr>
          <w:sz w:val="20"/>
        </w:rPr>
      </w:pPr>
    </w:p>
    <w:p w14:paraId="7CD94B65" w14:textId="77777777" w:rsidR="006A3FF3" w:rsidRDefault="006A3FF3">
      <w:pPr>
        <w:pStyle w:val="BodyText"/>
        <w:rPr>
          <w:sz w:val="20"/>
        </w:rPr>
      </w:pPr>
    </w:p>
    <w:p w14:paraId="372E6498" w14:textId="77777777" w:rsidR="006A3FF3" w:rsidRDefault="00A25529">
      <w:pPr>
        <w:pStyle w:val="ListParagraph"/>
        <w:numPr>
          <w:ilvl w:val="0"/>
          <w:numId w:val="1"/>
        </w:numPr>
        <w:tabs>
          <w:tab w:val="left" w:pos="461"/>
          <w:tab w:val="left" w:pos="462"/>
        </w:tabs>
        <w:spacing w:before="153" w:line="321" w:lineRule="auto"/>
        <w:ind w:right="395"/>
        <w:rPr>
          <w:sz w:val="18"/>
        </w:rPr>
      </w:pPr>
      <w:r>
        <w:rPr>
          <w:color w:val="231F20"/>
          <w:sz w:val="18"/>
        </w:rPr>
        <w:t>Please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additional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about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student's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past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school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experiences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personal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history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you feel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help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scholarship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committee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know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student.</w:t>
      </w:r>
    </w:p>
    <w:sectPr w:rsidR="006A3FF3">
      <w:type w:val="continuous"/>
      <w:pgSz w:w="12240" w:h="15840"/>
      <w:pgMar w:top="6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254C9"/>
    <w:multiLevelType w:val="hybridMultilevel"/>
    <w:tmpl w:val="E1B8F820"/>
    <w:lvl w:ilvl="0" w:tplc="988CB2E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color w:val="231F20"/>
        <w:w w:val="69"/>
        <w:sz w:val="18"/>
        <w:szCs w:val="18"/>
      </w:rPr>
    </w:lvl>
    <w:lvl w:ilvl="1" w:tplc="0D4ED5AA">
      <w:numFmt w:val="bullet"/>
      <w:lvlText w:val="•"/>
      <w:lvlJc w:val="left"/>
      <w:pPr>
        <w:ind w:left="1406" w:hanging="360"/>
      </w:pPr>
      <w:rPr>
        <w:rFonts w:hint="default"/>
      </w:rPr>
    </w:lvl>
    <w:lvl w:ilvl="2" w:tplc="55F874F4">
      <w:numFmt w:val="bullet"/>
      <w:lvlText w:val="•"/>
      <w:lvlJc w:val="left"/>
      <w:pPr>
        <w:ind w:left="2352" w:hanging="360"/>
      </w:pPr>
      <w:rPr>
        <w:rFonts w:hint="default"/>
      </w:rPr>
    </w:lvl>
    <w:lvl w:ilvl="3" w:tplc="1E109446"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D84ED8EE"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4D0AEA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4CACF0C"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986C0D64"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3132B850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FF3"/>
    <w:rsid w:val="00123C6C"/>
    <w:rsid w:val="003738B7"/>
    <w:rsid w:val="00691545"/>
    <w:rsid w:val="006A3FF3"/>
    <w:rsid w:val="00871EDD"/>
    <w:rsid w:val="00A25529"/>
    <w:rsid w:val="00A873DC"/>
    <w:rsid w:val="00D5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A26A19"/>
  <w15:docId w15:val="{02702CC2-8EB5-43F5-A94C-4F569C34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52"/>
      <w:ind w:left="461" w:right="10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15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Academics@thekeystone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Rhone, Erica</cp:lastModifiedBy>
  <cp:revision>5</cp:revision>
  <dcterms:created xsi:type="dcterms:W3CDTF">2021-03-12T20:56:00Z</dcterms:created>
  <dcterms:modified xsi:type="dcterms:W3CDTF">2021-04-12T21:07:00Z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2019-04-23T00:00:00Z</vt:filetime>
  </property>
</Properties>
</file>